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118e8066f1a016328485fd96f5908e75f76f6"/>
    <w:p>
      <w:pPr>
        <w:pStyle w:val="Heading3"/>
      </w:pPr>
      <w:r>
        <w:t xml:space="preserve">В школе №950 прошёл Урок мужества "Непобеждённый Ленинград"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t xml:space="preserve">27 января Урок мужества "Непобеждённый Ленинград" прошёл в школе № 950, ул. Отрадная, 1А.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http://otradnoe.mos.ru/presscenter/true/detail/9675393.html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9675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9675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2025-05-16T22:01:42Z</dcterms:created>
  <dcterms:modified xsi:type="dcterms:W3CDTF">2025-05-16T22:01:42Z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