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65ef75023ab37431cfbfecbe286d8f419229"/>
    <w:p>
      <w:pPr>
        <w:pStyle w:val="Heading3"/>
      </w:pPr>
      <w:r>
        <w:t xml:space="preserve">Школьники из Отрадного провели Вахту Памяти у могилы моряков-тихоокеанцев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Ежегодно, в преддверии Дня Победы, учащиеся ШО-2 ГБОУ Школы №1554 проводят Вахту Памяти у братской могилы моряков-тихоокеанцев в посёлке Белый Раст. Это был первый рубеж в обороне Красной Армии под Москвой. 7 мая 2019 года в Вахте Памяти приняли участие пятиклассники, участники ДОО "Искатели", Юнармейцы, ветеран округа и жители посёлка.</w:t>
      </w:r>
    </w:p>
    <w:p>
      <w:pPr>
        <w:pStyle w:val="BodyText"/>
      </w:pPr>
      <w:r>
        <w:t xml:space="preserve">По традиции участники Вахты посетили мемориальный музейный комплекс «Танк Т-34».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http://otradnoe.mos.ru/presscenter/true/detail/8079535.html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2025-07-18T16:32:44Z</dcterms:created>
  <dcterms:modified xsi:type="dcterms:W3CDTF">2025-07-18T16:32:44Z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