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1a4bc0694140e1e578df12d640cecbf77383d"/>
    <w:p>
      <w:pPr>
        <w:pStyle w:val="Heading3"/>
      </w:pPr>
      <w:r>
        <w:t xml:space="preserve">Учащиеся школы № 950 побывали в гостях у ветерана</w:t>
      </w:r>
    </w:p>
    <w:p>
      <w:pPr>
        <w:pStyle w:val="FirstParagraph"/>
      </w:pPr>
      <w:r>
        <w:t xml:space="preserve">14.05.2019</w:t>
      </w:r>
    </w:p>
    <w:p>
      <w:pPr>
        <w:pStyle w:val="BodyText"/>
      </w:pPr>
      <w:r>
        <w:t xml:space="preserve">7 мая учащиеся ГБОУ Школы №950 пришли в гости к ветерану Великой Отечественной войны Тыщенко Надежде Александровне. Юнармейцы душевно поздравили Надежду Александровну с праздником Победы, поблагодарили её букетами цветов. Надежда Александровна много лет назад работала учителем в школе. Встреча проходила в уютной, доброжелательной и благодарной атмосфере. Ребятам стала понятна фраза из песни «Этот праздник со слезами на глазах….».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http://otradnoe.mos.ru/presscenter/true/detail/8079469.html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4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80794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2025-07-11T20:59:03Z</dcterms:created>
  <dcterms:modified xsi:type="dcterms:W3CDTF">2025-07-11T20:59:03Z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