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4b730571a2162195d7d979b57c9be2ee4e1f8"/>
    <w:p>
      <w:pPr>
        <w:pStyle w:val="Heading3"/>
      </w:pPr>
      <w:r>
        <w:t xml:space="preserve">Воспитанники ГБУ ЦССВ «Алые паруса» приняли участие в мемориально-патронатной акции на Певческом поле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rPr>
          <w:bCs/>
          <w:b/>
        </w:rPr>
        <w:t xml:space="preserve">ДАНЬ ПАМЯТИ</w:t>
      </w:r>
    </w:p>
    <w:p>
      <w:pPr>
        <w:pStyle w:val="BodyText"/>
      </w:pPr>
      <w:r>
        <w:t xml:space="preserve">19 февраля 2019 года воспитанники ГБУ ЦССВ «Алые паруса» под руководством социального педагога Власкова В.И. и психолога Медведевой А.В. в преддверии Дня защитника Отечества возложили цветы к стеле в честь 65-летия Победы в Великой Отечественной войне 1941-1945 гг. на Аллее победителей на Певческом поле в СВАО г. Москвы.</w:t>
      </w:r>
    </w:p>
    <w:p>
      <w:pPr>
        <w:pStyle w:val="BodyText"/>
      </w:pPr>
      <w:r>
        <w:t xml:space="preserve">Участники акции почтили память героев, отдавших жизнь за свободу нашей Родины.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http://otradnoe.mos.ru/presscenter/true/detail/7903857.html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79038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79038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2024-11-19T08:59:14Z</dcterms:created>
  <dcterms:modified xsi:type="dcterms:W3CDTF">2024-11-19T08:59:14Z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