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52889a6b8d7c4b44fc7c908e4706c9295acda"/>
    <w:p>
      <w:pPr>
        <w:pStyle w:val="Heading3"/>
      </w:pPr>
      <w:r>
        <w:t xml:space="preserve">Музыкально-театральный перформанс «ЗВУКИ МЮЗИКЛА» пройдет в "Парке Яуза" 20 августа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На территории "Парка Яуза" 20 августа 2022 года в 19:00 часов по адресу: ул. Заповедная, 28, парк «Певческое поле», запланирован музыкально-театральный перфоманс «ЗВУКИ МЮЗИКЛА».</w:t>
      </w:r>
    </w:p>
    <w:p>
      <w:pPr>
        <w:pStyle w:val="BodyText"/>
      </w:pPr>
      <w:r>
        <w:t xml:space="preserve">Дата:</w:t>
      </w:r>
      <w:r>
        <w:t xml:space="preserve"> </w:t>
      </w:r>
      <w:r>
        <w:rPr>
          <w:bCs/>
          <w:b/>
        </w:rPr>
        <w:t xml:space="preserve">20 августа 2022 г.</w:t>
      </w:r>
    </w:p>
    <w:p>
      <w:pPr>
        <w:pStyle w:val="BodyText"/>
      </w:pPr>
      <w:r>
        <w:t xml:space="preserve">Время:</w:t>
      </w:r>
      <w:r>
        <w:t xml:space="preserve"> </w:t>
      </w:r>
      <w:r>
        <w:rPr>
          <w:bCs/>
          <w:b/>
        </w:rPr>
        <w:t xml:space="preserve">19:00-21:30</w:t>
      </w:r>
    </w:p>
    <w:p>
      <w:pPr>
        <w:pStyle w:val="BodyText"/>
      </w:pPr>
      <w:r>
        <w:t xml:space="preserve">Место проведения:</w:t>
      </w:r>
      <w:r>
        <w:t xml:space="preserve"> </w:t>
      </w:r>
      <w:r>
        <w:rPr>
          <w:bCs/>
          <w:b/>
        </w:rPr>
        <w:t xml:space="preserve">ГАУ "Парк Яуза", парк «Певческое поле»</w:t>
      </w:r>
    </w:p>
    <w:p>
      <w:pPr>
        <w:pStyle w:val="BodyText"/>
      </w:pPr>
      <w:r>
        <w:t xml:space="preserve">Адресный ориентир:</w:t>
      </w:r>
      <w:r>
        <w:t xml:space="preserve"> </w:t>
      </w:r>
      <w:r>
        <w:rPr>
          <w:bCs/>
          <w:b/>
        </w:rPr>
        <w:t xml:space="preserve">ул. Заповедная, 28</w:t>
      </w:r>
    </w:p>
    <w:p>
      <w:pPr>
        <w:pStyle w:val="BodyText"/>
      </w:pPr>
      <w:r>
        <w:t xml:space="preserve">Музыкально-театральный перфоманс «ЗВУКИ МЮЗИКЛА» - симбиоз вокала, хореографии, видеоэффектов на основе самых популярных хитов мировых мюзиклов и музыкальных фильмов: «Нотр Дам де Пари», «Ромео и Джульетта», «Кошки», «Мама Мия», «Грязные танцы», «Привидение», «Звезда родилась», «Король лев», «Моана», «Русалочка» «Величайший шоумен», «Бременские музыканты»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http://otradnoe.mos.ru/presscenter/true/detail/10996535.html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996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996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2025-07-19T12:51:02Z</dcterms:created>
  <dcterms:modified xsi:type="dcterms:W3CDTF">2025-07-19T12:51:02Z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