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5d7a227e702706eb5759b1f05c690cbcc2bf0"/>
    <w:p>
      <w:pPr>
        <w:pStyle w:val="Heading3"/>
      </w:pPr>
      <w:r>
        <w:t xml:space="preserve">Российская неделя искусств раскроет объединяющую силу искусства</w:t>
      </w:r>
    </w:p>
    <w:p>
      <w:pPr>
        <w:pStyle w:val="FirstParagraph"/>
      </w:pPr>
      <w:r>
        <w:t xml:space="preserve">08.02.2022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Ставшая традиционной для России Международная выставка-конкурс современного искусства «Российская Неделя Искусств» (Russian ArtWeek) представляет в Москве арт-объекты из более половины регионов Российской Федерации и более 10 зарубежных стран. Неделя Искусств (ArtWeek) как художественная выставка, ярмарка и конкурс дает возможность авторам и арт- и дизайн-студиям представить свои работы широкой аудитории москвичей и гостей столицы.</w:t>
      </w:r>
    </w:p>
    <w:p>
      <w:pPr>
        <w:pStyle w:val="BodyText"/>
      </w:pPr>
      <w:r>
        <w:t xml:space="preserve">Даты: 8-13 марта 2022 года (11.00-20.00)</w:t>
      </w:r>
    </w:p>
    <w:p>
      <w:pPr>
        <w:pStyle w:val="BodyText"/>
      </w:pPr>
      <w:r>
        <w:t xml:space="preserve">Адрес: Московский Конгресс-холл "АМБЕР-ПЛАЗА" (Москва, Краснопролетарская ул., д.36) Сайт:</w:t>
      </w:r>
      <w:r>
        <w:t xml:space="preserve"> </w:t>
      </w:r>
      <w:hyperlink r:id="rId20">
        <w:r>
          <w:rPr>
            <w:rStyle w:val="Hyperlink"/>
          </w:rPr>
          <w:t xml:space="preserve">www.artweek.ru</w:t>
        </w:r>
      </w:hyperlink>
    </w:p>
    <w:p>
      <w:pPr>
        <w:pStyle w:val="BodyText"/>
      </w:pPr>
      <w:r>
        <w:rPr>
          <w:bCs/>
          <w:b/>
        </w:rPr>
        <w:t xml:space="preserve">Уникальные особенности российской недели искусств</w:t>
      </w:r>
    </w:p>
    <w:p>
      <w:pPr>
        <w:pStyle w:val="BodyText"/>
      </w:pPr>
      <w:r>
        <w:rPr>
          <w:bCs/>
          <w:b/>
          <w:u w:val="single"/>
        </w:rPr>
        <w:t xml:space="preserve">экспертный совет</w:t>
      </w:r>
    </w:p>
    <w:p>
      <w:pPr>
        <w:pStyle w:val="BodyText"/>
      </w:pPr>
      <w:r>
        <w:t xml:space="preserve">Продолжая открывать новые имена в живописи, графике, дизайне, скульптуре, декоративном искусстве, Российская неделя искусств порадует нас и в этом сезоне. Известные мэтры современного искусства откроют новые имена, которые в самом ближайшем будущем зададут актуальные направления того, что будет модным и востребованным.</w:t>
      </w:r>
    </w:p>
    <w:p>
      <w:pPr>
        <w:pStyle w:val="BodyText"/>
      </w:pPr>
      <w:r>
        <w:t xml:space="preserve">Экспертные советы формируются в соответствии с профессиональными интересами членов жюри. В него входят успешные и известные художники, искусствоведы, галеристы, арт-аналитики и журналисты. Такой широкий охват позволяет получать авторитетное мнение по каждой конкурсной программе в отдельности - живопись, графика, скульптура, фотография, дизайн, декоративно-прикладное искусство.</w:t>
      </w:r>
    </w:p>
    <w:p>
      <w:pPr>
        <w:pStyle w:val="BodyText"/>
      </w:pPr>
      <w:r>
        <w:t xml:space="preserve">Состав экспертного совета (жюри) формирует авторитетное и заслуживающее доверия мнение об отобранных на конкурс работах и позволяет зрителям лучше представлять современные тенденции в области искусства и дизайна.</w:t>
      </w:r>
    </w:p>
    <w:p>
      <w:pPr>
        <w:pStyle w:val="BodyText"/>
      </w:pPr>
      <w:r>
        <w:t xml:space="preserve">Российская Неделя Искусств рассматривается как важнейшее событие культурной жизни столицы - проходит под патронатом мэрии г. Москвы. С каждым сезоном интерес к проекту возрастает и привлекает широкую аудиторию посетителей, неравнодушных к миру прекрасного. Российская Неделя Искусств является выставкой и ярмаркой одновременно, многие работы участников приобретаются коллекционерами и людьми, кто решается украсить свое жилище прекрасными современными арт-объектами. Посещение Российской Недели Искусств как площадки, на которой можно увидеть и приобрести необычайно широкую палитру произведений авторов, является доброй традицией для москвичей и гостей столицы.</w:t>
      </w:r>
    </w:p>
    <w:p>
      <w:pPr>
        <w:pStyle w:val="BodyText"/>
      </w:pPr>
      <w:r>
        <w:t xml:space="preserve">Для посетителей и профессиональной аудитории Российская Неделя Искусств организует многочисленные эксклюзивные мастер-классы и лектории с ведущими специалистами, творческие вечера со знаменитыми художниками, восхитительное музыкальное сопровождение. Проект является широкомасштабным международным художественным форумом, представляющим многообразную палитру художественных произведений как художников из России, так и из более чем десяти зарубежных стран.</w:t>
      </w:r>
    </w:p>
    <w:p>
      <w:pPr>
        <w:pStyle w:val="BodyText"/>
      </w:pPr>
      <w:r>
        <w:rPr>
          <w:u w:val="single"/>
          <w:bCs/>
          <w:b/>
        </w:rPr>
        <w:t xml:space="preserve">ПРОГРАММЫ РОССИЙСКОЙ НЕДЕЛИ ИСКУССТВ</w:t>
      </w:r>
    </w:p>
    <w:p>
      <w:pPr>
        <w:pStyle w:val="BodyText"/>
      </w:pPr>
      <w:r>
        <w:t xml:space="preserve">Программа Российской Недели Искусств (конкурсная и ярмарочная программы):</w:t>
      </w:r>
    </w:p>
    <w:p>
      <w:pPr>
        <w:pStyle w:val="BodyText"/>
      </w:pPr>
      <w:r>
        <w:t xml:space="preserve">1) Международный конкурс живописи</w:t>
      </w:r>
    </w:p>
    <w:p>
      <w:pPr>
        <w:pStyle w:val="BodyText"/>
      </w:pPr>
      <w:r>
        <w:t xml:space="preserve">Включает разделы:</w:t>
      </w:r>
    </w:p>
    <w:p>
      <w:pPr>
        <w:pStyle w:val="BodyText"/>
      </w:pPr>
      <w:r>
        <w:t xml:space="preserve">Традиционная живопись (Tradition Art) Современная авангардная живопись (Modern Art) Современная абстрактная живопись Актуальное искусство (Contemporary Art)</w:t>
      </w:r>
    </w:p>
    <w:p>
      <w:pPr>
        <w:pStyle w:val="BodyText"/>
      </w:pPr>
      <w:r>
        <w:t xml:space="preserve">2) Международный конкурс графики включает разделы:</w:t>
      </w:r>
    </w:p>
    <w:p>
      <w:pPr>
        <w:pStyle w:val="BodyText"/>
      </w:pPr>
      <w:r>
        <w:t xml:space="preserve">Классическая (станковая) графика</w:t>
      </w:r>
    </w:p>
    <w:p>
      <w:pPr>
        <w:pStyle w:val="BodyText"/>
      </w:pPr>
      <w:r>
        <w:t xml:space="preserve">Компьютерная графика</w:t>
      </w:r>
    </w:p>
    <w:p>
      <w:pPr>
        <w:pStyle w:val="BodyText"/>
      </w:pPr>
      <w:r>
        <w:t xml:space="preserve">Книжная графика</w:t>
      </w:r>
    </w:p>
    <w:p>
      <w:pPr>
        <w:pStyle w:val="BodyText"/>
      </w:pPr>
      <w:r>
        <w:t xml:space="preserve">Акварель</w:t>
      </w:r>
    </w:p>
    <w:p>
      <w:pPr>
        <w:pStyle w:val="BodyText"/>
      </w:pPr>
      <w:r>
        <w:t xml:space="preserve">Пастель</w:t>
      </w:r>
    </w:p>
    <w:p>
      <w:pPr>
        <w:pStyle w:val="BodyText"/>
      </w:pPr>
      <w:r>
        <w:t xml:space="preserve">Стрит-арт и граффити</w:t>
      </w:r>
    </w:p>
    <w:p>
      <w:pPr>
        <w:pStyle w:val="BodyText"/>
      </w:pPr>
      <w:r>
        <w:t xml:space="preserve">3) Международный конкурс дизайна Включает разделы:</w:t>
      </w:r>
    </w:p>
    <w:p>
      <w:pPr>
        <w:pStyle w:val="BodyText"/>
      </w:pPr>
      <w:r>
        <w:t xml:space="preserve">Графический дизайн Интерьерный дизайн Промышленный дизайн Средовой дизайн Предметный дизайн</w:t>
      </w:r>
    </w:p>
    <w:p>
      <w:pPr>
        <w:pStyle w:val="BodyText"/>
      </w:pPr>
      <w:r>
        <w:t xml:space="preserve">Дизайн костюма (в рамках "Ассамблеи Моды")</w:t>
      </w:r>
    </w:p>
    <w:p>
      <w:pPr>
        <w:pStyle w:val="BodyText"/>
      </w:pPr>
      <w:r>
        <w:t xml:space="preserve">4) Международный конкурс скульптуры Включает разделы:</w:t>
      </w:r>
    </w:p>
    <w:p>
      <w:pPr>
        <w:pStyle w:val="BodyText"/>
      </w:pPr>
      <w:r>
        <w:t xml:space="preserve">Станковая скульптура Монументальная скульптура Монументально-декоративная скульптура Рельефы</w:t>
      </w:r>
    </w:p>
    <w:p>
      <w:pPr>
        <w:pStyle w:val="BodyText"/>
      </w:pPr>
      <w:r>
        <w:t xml:space="preserve">5) Международный конкурс декоративно-прикладного искусства Включает разделы:</w:t>
      </w:r>
    </w:p>
    <w:p>
      <w:pPr>
        <w:pStyle w:val="BodyText"/>
      </w:pPr>
      <w:r>
        <w:t xml:space="preserve">Декоративно-прикладное искусство Орнаметнальное искусство Декоративная живопись Авторская кукла Авторская игрушка Эмальерное искусство Косторезное искусство Зодчество</w:t>
      </w:r>
    </w:p>
    <w:p>
      <w:pPr>
        <w:pStyle w:val="BodyText"/>
      </w:pPr>
      <w:r>
        <w:t xml:space="preserve">Ювелирное искусство и геральдика</w:t>
      </w:r>
    </w:p>
    <w:p>
      <w:pPr>
        <w:pStyle w:val="BodyText"/>
      </w:pPr>
      <w:r>
        <w:t xml:space="preserve">6) Международный конкурс по художественному текстилю Включает разделы:</w:t>
      </w:r>
    </w:p>
    <w:p>
      <w:pPr>
        <w:pStyle w:val="BodyText"/>
      </w:pPr>
      <w:r>
        <w:t xml:space="preserve">Текстильная картина и батик Квилтинг</w:t>
      </w:r>
    </w:p>
    <w:p>
      <w:pPr>
        <w:pStyle w:val="BodyText"/>
      </w:pPr>
      <w:r>
        <w:t xml:space="preserve">Нетканные материалы - вышивки, кружева, вязания и плетения Ткачество и ткани</w:t>
      </w:r>
    </w:p>
    <w:p>
      <w:pPr>
        <w:pStyle w:val="BodyText"/>
      </w:pPr>
      <w:r>
        <w:t xml:space="preserve">7) Международный конкурс фотографии Включает разделы:</w:t>
      </w:r>
    </w:p>
    <w:p>
      <w:pPr>
        <w:pStyle w:val="BodyText"/>
      </w:pPr>
      <w:r>
        <w:t xml:space="preserve">Художественная фотография Репортажная фотография Тревел-фотография Свадебная фотография Портретная фотография Рекламная фотография</w:t>
      </w:r>
    </w:p>
    <w:p>
      <w:pPr>
        <w:pStyle w:val="BodyText"/>
      </w:pPr>
      <w:r>
        <w:t xml:space="preserve">8) Международный конкурс цифрового искусства и современных технологий Включает разделы:</w:t>
      </w:r>
    </w:p>
    <w:p>
      <w:pPr>
        <w:pStyle w:val="BodyText"/>
      </w:pPr>
      <w:r>
        <w:t xml:space="preserve">Графический роман и комиксы Классическая и цифровая анимация Motion graphics или анимационный дизайн (заставки в YouTube, блоге, для соц.сетей)</w:t>
      </w:r>
    </w:p>
    <w:p>
      <w:pPr>
        <w:pStyle w:val="BodyText"/>
      </w:pPr>
      <w:r>
        <w:rPr>
          <w:bCs/>
          <w:b/>
        </w:rPr>
        <w:t xml:space="preserve">II. ВЫСТАВКА-ЯРМАРКА</w:t>
      </w:r>
    </w:p>
    <w:p>
      <w:pPr>
        <w:pStyle w:val="BodyText"/>
      </w:pPr>
      <w:r>
        <w:t xml:space="preserve">Российская Неделя Искусств является международной площадкой для продажи и приобретения предметов современного искусства. Здесь встречается самый широкий круг создателей арт-объектов (известных художников и новых талантов) и их потенциальных покупателей. На выставку приглашается широкая аудитория посетителей с подлинной страстью к искусству, от серьезных коллекционеров до тех, кто покупает свою первую оригинальную работу. Для посетителей создаются комфортные условия для просмотра арт-объектов, их оценки и заключения договоров с авторами. Неповторимость и эксклюзивность выставочных работ станет открытием для широкой аудитории любителей и ценителей искусства.</w:t>
      </w:r>
    </w:p>
    <w:p>
      <w:pPr>
        <w:pStyle w:val="BodyText"/>
      </w:pPr>
      <w:r>
        <w:t xml:space="preserve">В программе также могут принимать участие галереи, студии, специализированные учреждения, индивидуальные авторы, творческие коллективы и коммерческие фирмы - производители и дистрибьюторы товаров для нужд художников, скульпторов, дизайнеров, декораторов, реставраторов и фотографов.</w:t>
      </w:r>
    </w:p>
    <w:p>
      <w:pPr>
        <w:pStyle w:val="BodyText"/>
      </w:pPr>
      <w:r>
        <w:rPr>
          <w:bCs/>
          <w:b/>
        </w:rPr>
        <w:t xml:space="preserve">III. МАСТЕР-КЛАССЫ, ЛЕКТОРИИ И ТВОРЧЕСКИЕ ВСТРЕЧИ</w:t>
      </w:r>
    </w:p>
    <w:p>
      <w:pPr>
        <w:pStyle w:val="BodyText"/>
      </w:pPr>
      <w:r>
        <w:t xml:space="preserve">Российская неделя искусств традиционно включает в свою программу большой образовательный блок - мастер-классы, лектории и творческие встречи, на которых известные художники и мастера своего промысла делятся своим опытом, знаниями, ноу-хау. Известные живописцы, графики, скульпторы, фотографы и художники, работающие в области декоративно-прикладного искусства из России, стран СНГ и нескольких европейских стран, дают открытые для широкой аудитории уроки по всем основным программам Российской недели искусств. Программа мастер-классов включает художественные и экономические аспекты. Гостям будет интересно узнать о специфических техниках, материалах и подходах, используемых в мировой практике создания арт-объектов, о структуре и особенностях функционирования российского и зарубежного арт-рынков, о программах поддержки талантливых авторов. Мастер-классы и лектории проходят практически беспрерывно, с утра и до вечера.</w:t>
      </w:r>
    </w:p>
    <w:p>
      <w:pPr>
        <w:pStyle w:val="BodyText"/>
      </w:pPr>
      <w:r>
        <w:rPr>
          <w:bCs/>
          <w:b/>
        </w:rPr>
        <w:t xml:space="preserve">IV. МЕЖДУНАРОДНАЯ НАУЧНО-ПРАКТИЧЕСКАЯ КОНФЕРЕНЦИЯ</w:t>
      </w:r>
    </w:p>
    <w:p>
      <w:pPr>
        <w:pStyle w:val="BodyText"/>
      </w:pPr>
      <w:r>
        <w:t xml:space="preserve">Международная научно-практическая конференция "Современное искусство и глобализация. Художественный рынок и образование в условиях социально-экономической трансформации общества"</w:t>
      </w:r>
    </w:p>
    <w:p>
      <w:pPr>
        <w:pStyle w:val="BodyText"/>
      </w:pPr>
      <w:r>
        <w:t xml:space="preserve">Цель конференции - выявление и анализ культурологических, художественно-эстетических, организационно-практических проблем функционирования сферы современного искусства и художественного рынка в контексте глобализации и диалога культур. Конференция включает две секции:</w:t>
      </w:r>
    </w:p>
    <w:p>
      <w:pPr>
        <w:pStyle w:val="BodyText"/>
      </w:pPr>
      <w:r>
        <w:t xml:space="preserve">Секция 1. «Современная наука об искусстве и проблемы гуманитарного образования». Секция 2. «Современный художественный рынок: тенденции, творчество, институции».</w:t>
      </w:r>
    </w:p>
    <w:p>
      <w:pPr>
        <w:pStyle w:val="BodyText"/>
      </w:pPr>
      <w:r>
        <w:rPr>
          <w:bCs/>
          <w:b/>
        </w:rPr>
        <w:t xml:space="preserve">IV. АРТ-РИНГ ДИСКУССИОННЫЙ РИНГ</w:t>
      </w:r>
    </w:p>
    <w:p>
      <w:pPr>
        <w:pStyle w:val="BodyText"/>
      </w:pPr>
      <w:r>
        <w:t xml:space="preserve">А|1Ринг - ток-шоу в формате открытой полемики о неочевидных сторонах Мира Искусства. Мы предоставляем возможность профессионалам и любителям, критикам и искусствоведам, журналистам и медийным личностям, широкой аудитории поклонников искусства выразить и отстоять свою позицию. На ринге сходятся две непримиримые стороны - авторы и апологеты различных течений и направлений, поднимая наиболее злободневные темы, чтобы в конце прийти к компромиссу и консолидировать два или несколько подходов к одной и той же проблеме.</w:t>
      </w:r>
    </w:p>
    <w:p>
      <w:pPr>
        <w:pStyle w:val="BodyText"/>
      </w:pPr>
      <w:r>
        <w:rPr>
          <w:bCs/>
          <w:b/>
        </w:rPr>
        <w:t xml:space="preserve">ПРОФЕССИОНАЛЬНАЯ АУДИТОРИЯ</w:t>
      </w:r>
    </w:p>
    <w:p>
      <w:pPr>
        <w:pStyle w:val="BodyText"/>
      </w:pPr>
      <w:r>
        <w:t xml:space="preserve">В конкурсной программе принимают участие следующие группы:</w:t>
      </w:r>
    </w:p>
    <w:p>
      <w:pPr>
        <w:pStyle w:val="BodyText"/>
      </w:pPr>
      <w:r>
        <w:t xml:space="preserve">Российская неделя искусств открыта для участия широкой аудитории и включает следующие группы: 1) Участники конкурсной программы:</w:t>
      </w:r>
    </w:p>
    <w:p>
      <w:pPr>
        <w:pStyle w:val="BodyText"/>
      </w:pPr>
      <w:r>
        <w:t xml:space="preserve">а) Категория «Профессионал»: авторы, имеющие специальное художественное образование, члены</w:t>
      </w:r>
      <w:r>
        <w:br/>
      </w:r>
      <w:r>
        <w:t xml:space="preserve">различных творческих объединений и союзов, члены творческих союзов и ассоциаций, педагогический</w:t>
      </w:r>
      <w:r>
        <w:br/>
      </w:r>
      <w:r>
        <w:t xml:space="preserve">состав, организации, выпускники, закончившие обучение более двух лет назад.</w:t>
      </w:r>
    </w:p>
    <w:p>
      <w:pPr>
        <w:pStyle w:val="BodyText"/>
      </w:pPr>
      <w:r>
        <w:t xml:space="preserve">б) Категория «Студент»: учащиеся и студенты специализированных художественных учебных</w:t>
      </w:r>
      <w:r>
        <w:br/>
      </w:r>
      <w:r>
        <w:t xml:space="preserve">заведений, а также выпускники, закончившие обучение не позднее двух лет;</w:t>
      </w:r>
    </w:p>
    <w:p>
      <w:pPr>
        <w:pStyle w:val="BodyText"/>
      </w:pPr>
      <w:r>
        <w:t xml:space="preserve">в) Категория «Любитель»: авторы, не имеющие специального художественного образования,</w:t>
      </w:r>
      <w:r>
        <w:br/>
      </w:r>
      <w:r>
        <w:t xml:space="preserve">создающие работы в качестве хобби, для личностной самореализации.</w:t>
      </w:r>
    </w:p>
    <w:p>
      <w:pPr>
        <w:pStyle w:val="BodyText"/>
      </w:pPr>
      <w:r>
        <w:t xml:space="preserve">Жюри выставляет оценки на основе специально разработанной методологии и определенных критериев.</w:t>
      </w:r>
    </w:p>
    <w:p>
      <w:pPr>
        <w:pStyle w:val="BodyText"/>
      </w:pPr>
      <w:r>
        <w:rPr>
          <w:bCs/>
          <w:b/>
        </w:rPr>
        <w:t xml:space="preserve">ГЕОГРАФИЯ НЕДЕЛЬ ИСКУССТВА</w:t>
      </w:r>
    </w:p>
    <w:p>
      <w:pPr>
        <w:pStyle w:val="BodyText"/>
      </w:pPr>
      <w:r>
        <w:t xml:space="preserve">Неделя искусств (ArtWeek) как художественная выставка и международный арт-проект проводится в 23 странах мира.</w:t>
      </w:r>
    </w:p>
    <w:p>
      <w:pPr>
        <w:pStyle w:val="BodyText"/>
      </w:pPr>
      <w:r>
        <w:t xml:space="preserve">Участвуя в Российской Неделе Искусств, победители получают возможность быть представленным на выставочных площадках Европы. Оргкомитет проводит большую работу по продвижению российского искусства в зарубежные страны, организовывая многочисленные международные туры.</w:t>
      </w:r>
    </w:p>
    <w:p>
      <w:pPr>
        <w:pStyle w:val="BodyText"/>
      </w:pPr>
      <w:r>
        <w:t xml:space="preserve">Организатор:</w:t>
      </w:r>
    </w:p>
    <w:p>
      <w:pPr>
        <w:pStyle w:val="BodyText"/>
      </w:pPr>
      <w:r>
        <w:t xml:space="preserve">Всемирный Фонд Искусств (российское отделение) Патронат:</w:t>
      </w:r>
    </w:p>
    <w:p>
      <w:pPr>
        <w:pStyle w:val="BodyText"/>
      </w:pPr>
      <w:r>
        <w:t xml:space="preserve">Мэрия города Москвы,</w:t>
      </w:r>
    </w:p>
    <w:p>
      <w:pPr>
        <w:pStyle w:val="BodyText"/>
      </w:pPr>
      <w:r>
        <w:t xml:space="preserve">Московская торгово-промышленная палата</w:t>
      </w:r>
    </w:p>
    <w:p>
      <w:pPr>
        <w:pStyle w:val="BodyText"/>
      </w:pPr>
      <w:r>
        <w:t xml:space="preserve">Российский университет дружбы народов</w:t>
      </w:r>
    </w:p>
    <w:p>
      <w:pPr>
        <w:pStyle w:val="BodyText"/>
      </w:pPr>
      <w:r>
        <w:t xml:space="preserve">Творческий союз художников декоративно-прикладного искусства России Евразийский Художественный Союз / Eurasian Art Union Всемирный Акварельный Союз Продюсерский центр "Искусство будущего"</w:t>
      </w:r>
    </w:p>
    <w:p>
      <w:pPr>
        <w:pStyle w:val="BodyText"/>
      </w:pPr>
      <w:r>
        <w:t xml:space="preserve">Координаты Оргкомитета:</w:t>
      </w:r>
    </w:p>
    <w:p>
      <w:pPr>
        <w:pStyle w:val="BodyText"/>
      </w:pPr>
      <w:r>
        <w:t xml:space="preserve">Официальный сайт:</w:t>
      </w:r>
      <w:r>
        <w:t xml:space="preserve"> </w:t>
      </w:r>
      <w:hyperlink r:id="rId20">
        <w:r>
          <w:rPr>
            <w:rStyle w:val="Hyperlink"/>
          </w:rPr>
          <w:t xml:space="preserve">www.artweek.ru</w:t>
        </w:r>
      </w:hyperlink>
      <w:r>
        <w:t xml:space="preserve">,</w:t>
      </w:r>
    </w:p>
    <w:p>
      <w:pPr>
        <w:pStyle w:val="BodyText"/>
      </w:pPr>
      <w:r>
        <w:t xml:space="preserve">E-mail (для участников):</w:t>
      </w:r>
      <w:r>
        <w:t xml:space="preserve"> </w:t>
      </w:r>
      <w:hyperlink r:id="rId21">
        <w:r>
          <w:rPr>
            <w:rStyle w:val="Hyperlink"/>
          </w:rPr>
          <w:t xml:space="preserve">info@artweek.ru</w:t>
        </w:r>
      </w:hyperlink>
      <w:r>
        <w:t xml:space="preserve"> </w:t>
      </w:r>
      <w:r>
        <w:t xml:space="preserve">E-mail (для прессы):</w:t>
      </w:r>
      <w:r>
        <w:t xml:space="preserve"> </w:t>
      </w:r>
      <w:hyperlink r:id="rId22">
        <w:r>
          <w:rPr>
            <w:rStyle w:val="Hyperlink"/>
          </w:rPr>
          <w:t xml:space="preserve">pr@artweek.ru</w:t>
        </w:r>
      </w:hyperlink>
      <w:r>
        <w:t xml:space="preserve"> </w:t>
      </w:r>
      <w:r>
        <w:t xml:space="preserve">Skype: Euroartweek, Тел.: +7 (495) 5068044, +7 (985) 8004333, WhatsApp / Telegram: 7 (925) 4338821, +7 (925) 0223303, Почтовый адрес: 119049, Москва, ул.Крымский Вал, д.8/2, каб. "Союз художников"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http://otradnoe.mos.ru/presscenter/true/detail/10603602.html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603602.html" TargetMode="External" /><Relationship Type="http://schemas.openxmlformats.org/officeDocument/2006/relationships/hyperlink" Id="rId20" Target="http://www.artweek.ru" TargetMode="External" /><Relationship Type="http://schemas.openxmlformats.org/officeDocument/2006/relationships/hyperlink" Id="rId21" Target="mailto:info@artweek.ru" TargetMode="External" /><Relationship Type="http://schemas.openxmlformats.org/officeDocument/2006/relationships/hyperlink" Id="rId22" Target="mailto:pr@artwee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603602.html" TargetMode="External" /><Relationship Type="http://schemas.openxmlformats.org/officeDocument/2006/relationships/hyperlink" Id="rId20" Target="http://www.artweek.ru" TargetMode="External" /><Relationship Type="http://schemas.openxmlformats.org/officeDocument/2006/relationships/hyperlink" Id="rId21" Target="mailto:info@artweek.ru" TargetMode="External" /><Relationship Type="http://schemas.openxmlformats.org/officeDocument/2006/relationships/hyperlink" Id="rId22" Target="mailto:pr@artwee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2024-12-16T23:38:30Z</dcterms:created>
  <dcterms:modified xsi:type="dcterms:W3CDTF">2024-12-16T23:38:30Z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