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a9395cc24ce20959d7d156367b5791d1a9589"/>
    <w:p>
      <w:pPr>
        <w:pStyle w:val="Heading3"/>
      </w:pPr>
      <w:r>
        <w:t xml:space="preserve">В Библиотеке № 56 прошел творческий вечер, посвященный творчеству группы 5`NIZZA</w:t>
      </w:r>
    </w:p>
    <w:p>
      <w:pPr>
        <w:pStyle w:val="FirstParagraph"/>
      </w:pPr>
      <w:r>
        <w:t xml:space="preserve">17.01.2022</w:t>
      </w:r>
    </w:p>
    <w:p>
      <w:pPr>
        <w:pStyle w:val="BodyText"/>
      </w:pPr>
      <w:r>
        <w:t xml:space="preserve">16 января 2022 года в библиотеке № 56, расположенной по адресу: Алтуфьевское шоссе, д.34А, состоялся музыкальный вечер, где все желающие смогли познакомиться с творчеством группы «5`NIZZA».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http://otradnoe.mos.ru/presscenter/true/detail/10563041.html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563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563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2024-11-06T21:41:50Z</dcterms:created>
  <dcterms:modified xsi:type="dcterms:W3CDTF">2024-11-06T21:41:50Z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