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6ab1d1bdd7758eb1570a11f141c5a2aa75ae0"/>
    <w:p>
      <w:pPr>
        <w:pStyle w:val="Heading3"/>
      </w:pPr>
      <w:r>
        <w:t xml:space="preserve">24 ноября поэтический вечер "Ветер странствий" пройдет в Библиотеке № 56</w:t>
      </w:r>
    </w:p>
    <w:p>
      <w:pPr>
        <w:pStyle w:val="FirstParagraph"/>
      </w:pPr>
      <w:r>
        <w:t xml:space="preserve">22.11.2021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http://otradnoe.mos.ru/presscenter/true/detail/10411502.html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104115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104115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2025-07-28T06:26:48Z</dcterms:created>
  <dcterms:modified xsi:type="dcterms:W3CDTF">2025-07-28T06:26:48Z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