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15fcae5de8d3eccbc80be4945c8f1485d0e6c6"/>
    <w:p>
      <w:pPr>
        <w:pStyle w:val="Heading3"/>
      </w:pPr>
      <w:r>
        <w:t xml:space="preserve">ФНС России напомнила об обязанности граждан своевременно представлять налоговые декларации</w:t>
      </w:r>
    </w:p>
    <w:p>
      <w:pPr>
        <w:pStyle w:val="FirstParagraph"/>
      </w:pPr>
      <w:r>
        <w:t xml:space="preserve">02.03.2016</w:t>
      </w:r>
    </w:p>
    <w:p>
      <w:pPr>
        <w:pStyle w:val="BodyText"/>
      </w:pPr>
      <w:r>
        <w:t xml:space="preserve">С 1 января по 4 мая 2016 года во всех столичных налоговых инспекциях проходит Декларационная кампания.</w:t>
      </w:r>
      <w:r>
        <w:br/>
      </w:r>
      <w:r>
        <w:br/>
      </w:r>
      <w:r>
        <w:t xml:space="preserve">Москвичи, которые в 2015 году получили доходы от продажи имущества, находившегося в собственности менее трех лет, доходы в порядке дарения от физических лиц, не являющихся близкими родственниками, доходы по договорам найма (аренды), доходы, налог с которых не был удержан налоговыми агентами, а также доходы в виде выигрышей, выплачиваемых организаторами лотерей и организаторами азартных игр,</w:t>
      </w:r>
      <w:r>
        <w:t xml:space="preserve"> </w:t>
      </w:r>
      <w:r>
        <w:rPr>
          <w:bCs/>
          <w:b/>
        </w:rPr>
        <w:t xml:space="preserve">обязаны в срок не позднее 4 мая 2016 года представить налоговую декларацию по НДФЛ и уплатить налог не позднее 15 июля 2016 года.</w:t>
      </w:r>
      <w:r>
        <w:br/>
      </w:r>
      <w:r>
        <w:br/>
      </w:r>
      <w:r>
        <w:t xml:space="preserve">В помощь налогоплательщикам, желающим получить практическую помощь по заполнению налоговой декларации по НДФЛ или консультации по другим вопросам налогообложения,</w:t>
      </w:r>
      <w:r>
        <w:t xml:space="preserve"> </w:t>
      </w:r>
      <w:r>
        <w:rPr>
          <w:bCs/>
          <w:b/>
        </w:rPr>
        <w:t xml:space="preserve">15-16 апреля 2016 года</w:t>
      </w:r>
      <w:r>
        <w:t xml:space="preserve"> </w:t>
      </w:r>
      <w:r>
        <w:t xml:space="preserve">проводятся, ставшие уже традиционными, Дни открытых дверей. В эти дни сотрудники столичных инспекций подробно расскажут налогоплательщикам о том, кому необходимо представлять декларацию и в какие сроки, как можно получить налоговые вычеты и воспользоваться онлайн-сервисами ФНС России, ответят на интересующие вопросы, разрешат спорные ситуации, а также окажут помощь при заполнении налоговой декларации в электронном виде, помогут получить доступ к "Личному кабинету налогоплательщика".</w:t>
      </w:r>
      <w:r>
        <w:br/>
      </w:r>
      <w:r>
        <w:br/>
      </w:r>
      <w:r>
        <w:t xml:space="preserve">Все желающие смогут прямо на месте подать налоговую декларацию по НДФЛ при наличии необходимых сведений и документов.</w:t>
      </w:r>
      <w:r>
        <w:br/>
      </w:r>
      <w:r>
        <w:br/>
      </w:r>
      <w:r>
        <w:rPr>
          <w:bCs/>
          <w:b/>
        </w:rPr>
        <w:t xml:space="preserve">Внимание! Если вы сдаете свою квартиру внаем физическим лицам, с полученных доходов надо заплатить налог. Не позднее 4 мая 2016 года в налоговую инспекцию по месту жительства вы обязаны представить налоговую декларацию. Заплатить налог необходимо не позднее 15 июля 2016 года.</w:t>
      </w:r>
      <w:r>
        <w:br/>
      </w:r>
      <w:r>
        <w:br/>
      </w:r>
      <w:r>
        <w:t xml:space="preserve">Более подробную информацию можно узнать на сайте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www.nalog.ru</w:t>
        </w:r>
      </w:hyperlink>
      <w:r>
        <w:t xml:space="preserve"> </w:t>
      </w:r>
      <w:r>
        <w:t xml:space="preserve">и в налоговых инспекциях Москвы.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http://otradnoe.mos.ru/presscenter/news/detail/2553551.html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tradnoe.mos.ru" TargetMode="External" /><Relationship Type="http://schemas.openxmlformats.org/officeDocument/2006/relationships/hyperlink" Id="rId21" Target="http://otradnoe.mos.ru/presscenter/news/detail/2553551.html" TargetMode="External" /><Relationship Type="http://schemas.openxmlformats.org/officeDocument/2006/relationships/hyperlink" Id="rId20" Target="https://www.nalog.ru/rn7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tradnoe.mos.ru" TargetMode="External" /><Relationship Type="http://schemas.openxmlformats.org/officeDocument/2006/relationships/hyperlink" Id="rId21" Target="http://otradnoe.mos.ru/presscenter/news/detail/2553551.html" TargetMode="External" /><Relationship Type="http://schemas.openxmlformats.org/officeDocument/2006/relationships/hyperlink" Id="rId20" Target="https://www.nalog.ru/rn7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2025-07-16T20:58:04Z</dcterms:created>
  <dcterms:modified xsi:type="dcterms:W3CDTF">2025-07-16T20:58:04Z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