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15bc9c82a2204610e9704e87d7631c5e2a3b2"/>
    <w:p>
      <w:pPr>
        <w:pStyle w:val="Heading3"/>
      </w:pPr>
      <w:r>
        <w:t xml:space="preserve">Собянин открыл движение по новой эстакаде на развязке МКАД и Можайского шоссе</w:t>
      </w:r>
    </w:p>
    <w:p>
      <w:pPr>
        <w:pStyle w:val="FirstParagraph"/>
      </w:pPr>
      <w:r>
        <w:t xml:space="preserve">22.12.2015</w:t>
      </w:r>
    </w:p>
    <w:p>
      <w:pPr>
        <w:pStyle w:val="BodyText"/>
      </w:pPr>
      <w:r>
        <w:t xml:space="preserve">Сегодня Мэр Москвы Сергей Собянин открыл новую эстакаду на развязке Можайского шоссе и МКАД. Эстакада обеспечивает направленный левоповоротный съезд с внутренней стороны МКАД на Минское шоссе. Открытие эстакады стало завершающим этапом реконструкции Можайской развязки, начавшейся в январе 2013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Собянин: "Закончен крупнейший транспортный объект Москвы - развязка Можайского шоссе и МКАДа, сегодня запускается последняя эстакада с внутренней стороны МКАДа в область, всего построено 14,5 км дорог, эстакад, путепроводов - очень нужные и важные объекты. Этим мы завершили реконструкцию Можайского шоссе".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этого проекта построены: 2 путепровода и 4 эстакады; реконструированы примыкающие к развязке участки Можайского и Минского шоссе, а также МКАД; созданы дополнительные боковые проезды, карманы, дублеры, съезды-выезды по земле; демонтирован устаревший и построен новый стационарный пост ДПС; построены блочная распределительная трансформаторная подстанция и автоматическая противогололедная станция; установлены шумозащитные экраны. Также для удобства пешеходов построен 1 надземный пешеходный переход через МКАД, а также 2 пешеходных тоннеля под Можайским и Минским шоссе.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Реконструкция развязки является заключительным этапом реконструкции Можайского шоссе (Кутузовского проспекта), а также частью более широкого проекта по реконструкции федеральной трассы М1 "Беларусь" (Минское шоссе). По итогам полной реализации данных проектов будет создана качественная современная безопасная трасса, связывающая центр города с Одинцовским районом Московской области.</w:t>
      </w:r>
    </w:p>
    <w:p>
      <w:pPr>
        <w:pStyle w:val="BodyText"/>
      </w:pPr>
      <w:r>
        <w:t xml:space="preserve">Как заявил Сергей Собянин, город уже закончил реконструкцию и строительство 11 развязок на МКАД. Своей очереди на открытие ждут еще 2 развязки – с Каширским шоссе и с Рязанским проспектом, реконструкция которых фактически завершена. Полным ходом идет строительство развязки на пересечении МКАД с Профсоюзной улицей.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http://otradnoe.mos.ru/presscenter/news/detail/2393398.html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news/detail/23933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news/detail/23933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2023-10-23T07:51:03Z</dcterms:created>
  <dcterms:modified xsi:type="dcterms:W3CDTF">2023-10-23T07:51:03Z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