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a602c56effa3bd062f1b4594286dabd51e167"/>
    <w:p>
      <w:pPr>
        <w:pStyle w:val="Heading3"/>
      </w:pPr>
      <w:r>
        <w:t xml:space="preserve">Собянин поддержал создание Центра занятости московской молодежи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Как сообщил в своем микроблоге Сергей Собянин, в Москве будет создан Центр занятости для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декабря состоялся IХ Съезд молодых парламентариев Москвы «Продвижение». В мероприятии принял участие Мэр Москвы Сергей Собянин и поддержал развитие проекта «Молодежный парламент»: "В самые сложные времена еще больше востребованы политически активные люди и еще больше востребована молодежь. Власти города будут с удвоенной энергией развивать проекты новой индустриализации".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опроса информационного портала W-City.net, в августе 2015 года уровень безработицы среди молодых специалистов составил 20%. Эксперты считают, что безработной молодежи в возрасте до 24 лет в России уже в 5 раз больше, чем нетрудоустроенных 30-49-летних. Ранее, 28 октября, на конференции «Карта профессий Москвы: где работать молодежи?», организованной московским отделением партии «Единая Россия», представители студенческих союзов, экспертное сообщество и депутаты говорили о необходимости создать связующее звено между студентами, выпускниками вузов и их будущими работодателями. В результате, 29 октября, московское отделение партии «Единая Россия» выступило с официальным обращением к мэру Москвы о создании единого Центра занятости молодежи, который должен стать первой ступенью в решении проблем с профессиональной невостребованностью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http://otradnoe.mos.ru/presscenter/news/detail/2373689.html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73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73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2024-11-03T21:32:51Z</dcterms:created>
  <dcterms:modified xsi:type="dcterms:W3CDTF">2024-11-03T21:32:51Z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