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3ed0356ce6632f8e14e0ba7de409349e7280f"/>
    <w:p>
      <w:pPr>
        <w:pStyle w:val="Heading3"/>
      </w:pPr>
      <w:r>
        <w:t xml:space="preserve">Собянин пригласил юных москвичей в новую экологическую школу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Сегодня Сергей Собянин посетил и осмотрел новый эколого-просве</w:t>
      </w:r>
      <w:r>
        <w:softHyphen/>
      </w:r>
      <w:r>
        <w:t xml:space="preserve">тительский центр "Кусково", находящийся на востоке Москвы. Экошкола "Кусково" разместилась на одно</w:t>
      </w:r>
      <w:r>
        <w:softHyphen/>
      </w:r>
      <w:r>
        <w:t xml:space="preserve">именной природной территории в ранее неисполь</w:t>
      </w:r>
      <w:r>
        <w:softHyphen/>
      </w:r>
      <w:r>
        <w:t xml:space="preserve">зуемом административном здании постройки 20-х годов XX века.</w:t>
      </w:r>
      <w:r>
        <w:br/>
      </w:r>
      <w:r>
        <w:br/>
      </w:r>
      <w:r>
        <w:t xml:space="preserve">Сергей Собянин: "Москва – один из самых зеленых мегаполисов мира. Парки, скверы, зеленые зоны и охраняемые природные территории занимают больше половины площади современной Москвы. Это – огромное богатство, которое надо хорошо знать и беречь. Поэтому мы поощряем экологическое просвещение молодежи в школах, в учреждениях культуры и в рамках сотрудничества с общественными организациями".</w:t>
      </w:r>
      <w:r>
        <w:br/>
      </w:r>
      <w:r>
        <w:br/>
      </w:r>
      <w:r>
        <w:t xml:space="preserve">Здесь дети могут познакомиться с природой России, позаниматься в кружках. Летом – экологические центры служат еще одной городской площадкой для отдыха и досуга школьников. "До 2014 года в городе было всего 4 таких центра. С 2014 по 2015 год мы создали еще 3 новых экошколы в московских парках, и на данный момент их уже 7" - отметил Сергей Собянин.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81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обянин-экошкола%20Кусково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Помимо созданного экоцентра "Кусково" в Москве расположено еще 6 подобных центров: "Битцевский лес", "Скворечник", "Воробьёвы горы", "Царская пасека", "Кузьминки-Люблино" и "Конный двор". Для размещения экошколы были проведены капитальный ремонт здания и благоустройство прилегающей территории (обустроены тротуары, газоны, установлены малые архитектурные формы). В экошколе имеется лаборатория, 2 учебных класса, кинозал и 2 экспозиционных зала. Для работы закуплено современное мультимедийное оборудование, позволившее создать интерактивные экспозиции, а в учебных классах скоро разместят интерактивные доски.</w:t>
      </w:r>
      <w:r>
        <w:br/>
      </w:r>
      <w:r>
        <w:br/>
      </w:r>
      <w:r>
        <w:t xml:space="preserve">Основной аудиторией экошколы должны стать школьники и все любители природы. Кружки начнут работать на регулярной основе осенью этого года, а летом планируется развернуть работу со школьниками на прилегающих территориях, в том числе организовать экскурсии по лесопарку, аптекарскому огороду и экотропе.</w:t>
      </w:r>
      <w:r>
        <w:br/>
      </w:r>
      <w:r>
        <w:br/>
      </w:r>
      <w:r>
        <w:t xml:space="preserve">Общая площадь лесопарка «Кусково», в состав которого входят одноимённая усадьба, Музей керамики и природная зона, составляет 311,6 гектара. В 2014 — 2015 годах были проведены работы по благоустройству лесопарка, в том числе прокладка 3,2 километра велодорожек, высадка 712 сосен и елей, ремонт дорожно-тропиночной сети, а также установка пикниковой мебели (22 штуки), 129 скамеек и урн, информационных щитов и ограждений.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http://otradnoe.mos.ru/presscenter/news/detail/1917653.html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191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191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2024-12-10T15:27:37Z</dcterms:created>
  <dcterms:modified xsi:type="dcterms:W3CDTF">2024-12-10T15:27:37Z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