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28" w:rsidRDefault="006C0328" w:rsidP="006C0328">
      <w:pPr>
        <w:pStyle w:val="1"/>
        <w:spacing w:before="312" w:beforeAutospacing="0" w:after="312" w:afterAutospacing="0" w:line="390" w:lineRule="atLeast"/>
        <w:rPr>
          <w:rFonts w:ascii="&amp;quot" w:hAnsi="&amp;quot"/>
          <w:color w:val="000000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196215</wp:posOffset>
            </wp:positionV>
            <wp:extent cx="4462780" cy="3036570"/>
            <wp:effectExtent l="0" t="0" r="0" b="0"/>
            <wp:wrapSquare wrapText="bothSides"/>
            <wp:docPr id="2" name="Рисунок 2" descr="http://avtoudostoverenie.ru/wp-content/uploads/2017/05/kak-poluchit-prava-v-armi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toudostoverenie.ru/wp-content/uploads/2017/05/kak-poluchit-prava-v-armii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hAnsi="&amp;quot"/>
          <w:color w:val="000000"/>
          <w:sz w:val="39"/>
          <w:szCs w:val="39"/>
        </w:rPr>
        <w:t>В</w:t>
      </w:r>
      <w:r>
        <w:rPr>
          <w:rFonts w:ascii="&amp;quot" w:hAnsi="&amp;quot"/>
          <w:color w:val="000000"/>
          <w:sz w:val="39"/>
          <w:szCs w:val="39"/>
        </w:rPr>
        <w:t>оенкомат дарит каждому призывнику возможность бесплатно отучиться на водительские права! Узнай, как её реализовать и что потребуется от тебя!</w:t>
      </w:r>
    </w:p>
    <w:p w:rsidR="006C0328" w:rsidRDefault="006C0328" w:rsidP="006C0328">
      <w:pPr>
        <w:pStyle w:val="a3"/>
        <w:spacing w:before="0" w:beforeAutospacing="0" w:after="255" w:afterAutospacing="0" w:line="408" w:lineRule="atLeast"/>
        <w:jc w:val="both"/>
        <w:rPr>
          <w:rFonts w:ascii="&amp;quot" w:hAnsi="&amp;quot"/>
          <w:color w:val="000000"/>
          <w:sz w:val="26"/>
          <w:szCs w:val="26"/>
        </w:rPr>
      </w:pPr>
      <w:r>
        <w:rPr>
          <w:rFonts w:ascii="&amp;quot" w:hAnsi="&amp;quot"/>
          <w:color w:val="000000"/>
          <w:sz w:val="26"/>
          <w:szCs w:val="26"/>
        </w:rPr>
        <w:t>Привет, друзья! Мечтаете как можно скорее получить водительские права, но курсы в автошколе стоят дорого? Государство возьмёт затраты на обучение на себя, но только если вы согласитесь применить своё умение водителя во время службы в вооружённых сила</w:t>
      </w:r>
      <w:bookmarkStart w:id="0" w:name="_GoBack"/>
      <w:bookmarkEnd w:id="0"/>
      <w:r>
        <w:rPr>
          <w:rFonts w:ascii="&amp;quot" w:hAnsi="&amp;quot"/>
          <w:color w:val="000000"/>
          <w:sz w:val="26"/>
          <w:szCs w:val="26"/>
        </w:rPr>
        <w:t>х, если потребуется.</w:t>
      </w:r>
    </w:p>
    <w:p w:rsidR="006C0328" w:rsidRDefault="006C0328" w:rsidP="006C0328">
      <w:pPr>
        <w:pStyle w:val="a3"/>
        <w:spacing w:before="0" w:beforeAutospacing="0" w:after="255" w:afterAutospacing="0" w:line="408" w:lineRule="atLeast"/>
        <w:jc w:val="both"/>
        <w:rPr>
          <w:rFonts w:ascii="&amp;quot" w:hAnsi="&amp;quot"/>
          <w:color w:val="000000"/>
          <w:sz w:val="26"/>
          <w:szCs w:val="26"/>
        </w:rPr>
      </w:pPr>
      <w:r>
        <w:rPr>
          <w:rFonts w:ascii="&amp;quot" w:hAnsi="&amp;quot"/>
          <w:color w:val="000000"/>
          <w:sz w:val="26"/>
          <w:szCs w:val="26"/>
        </w:rPr>
        <w:t>Всё что вам нужно – это обратиться военный комиссариат, в котором вы стоите на учёте. Илья Кулик на связи, и на этот раз я расскажу вам о том, как отучиться на права от военкомата совершенно бесплатно.</w:t>
      </w:r>
    </w:p>
    <w:p w:rsidR="006C0328" w:rsidRDefault="006C0328" w:rsidP="006C0328">
      <w:pPr>
        <w:pStyle w:val="2"/>
        <w:shd w:val="clear" w:color="auto" w:fill="FFFFFF"/>
        <w:spacing w:before="192" w:beforeAutospacing="0" w:after="192" w:afterAutospacing="0"/>
        <w:rPr>
          <w:rFonts w:ascii="PT Sans" w:hAnsi="PT Sans"/>
          <w:color w:val="000000"/>
          <w:sz w:val="39"/>
          <w:szCs w:val="39"/>
        </w:rPr>
      </w:pPr>
      <w:r>
        <w:rPr>
          <w:rFonts w:ascii="PT Sans" w:hAnsi="PT Sans"/>
          <w:color w:val="000000"/>
          <w:sz w:val="39"/>
          <w:szCs w:val="39"/>
        </w:rPr>
        <w:t xml:space="preserve">Что </w:t>
      </w:r>
      <w:proofErr w:type="gramStart"/>
      <w:r>
        <w:rPr>
          <w:rFonts w:ascii="PT Sans" w:hAnsi="PT Sans"/>
          <w:color w:val="000000"/>
          <w:sz w:val="39"/>
          <w:szCs w:val="39"/>
        </w:rPr>
        <w:t>представляет из себя</w:t>
      </w:r>
      <w:proofErr w:type="gramEnd"/>
      <w:r>
        <w:rPr>
          <w:rFonts w:ascii="PT Sans" w:hAnsi="PT Sans"/>
          <w:color w:val="000000"/>
          <w:sz w:val="39"/>
          <w:szCs w:val="39"/>
        </w:rPr>
        <w:t xml:space="preserve"> получение водительских прав через военкомат</w:t>
      </w:r>
    </w:p>
    <w:p w:rsidR="006C0328" w:rsidRDefault="006C0328" w:rsidP="006C0328">
      <w:pPr>
        <w:pStyle w:val="a3"/>
        <w:shd w:val="clear" w:color="auto" w:fill="FFFFFF"/>
        <w:spacing w:before="0" w:beforeAutospacing="0" w:after="240" w:afterAutospacing="0" w:line="384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Федеральный закон №53-ФЗ «О воинской обязанности и военной службе» в разделе III предусматривает обязательную и добровольную подготовку к службе в рядах вооружённых сил. Один из вариантов обязательной подготовки – получения специальности водителя.</w:t>
      </w:r>
    </w:p>
    <w:p w:rsidR="006C0328" w:rsidRDefault="006C0328" w:rsidP="006C0328">
      <w:pPr>
        <w:pStyle w:val="a3"/>
        <w:shd w:val="clear" w:color="auto" w:fill="FFFFFF"/>
        <w:spacing w:before="0" w:beforeAutospacing="0" w:after="240" w:afterAutospacing="0" w:line="384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Более подробно о процессе обучения от военкомата рассказывает Положение, утверждённое Постановлением Правительства №1141 в последний день 1999 года.</w:t>
      </w:r>
    </w:p>
    <w:p w:rsidR="006C0328" w:rsidRDefault="006C0328" w:rsidP="006C0328">
      <w:pPr>
        <w:pStyle w:val="a3"/>
        <w:shd w:val="clear" w:color="auto" w:fill="FFFFFF"/>
        <w:spacing w:before="0" w:beforeAutospacing="0" w:after="240" w:afterAutospacing="0" w:line="384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lastRenderedPageBreak/>
        <w:t xml:space="preserve">Армии нужны люди, обладающие специальными знаниями и умениями. И профессия водителя одна из наиболее востребованных, ведь автотранспорт широко </w:t>
      </w:r>
      <w:proofErr w:type="gramStart"/>
      <w:r>
        <w:rPr>
          <w:rFonts w:ascii="PT Sans" w:hAnsi="PT Sans"/>
          <w:color w:val="000000"/>
          <w:sz w:val="26"/>
          <w:szCs w:val="26"/>
        </w:rPr>
        <w:t>распространён</w:t>
      </w:r>
      <w:proofErr w:type="gramEnd"/>
      <w:r>
        <w:rPr>
          <w:rFonts w:ascii="PT Sans" w:hAnsi="PT Sans"/>
          <w:color w:val="000000"/>
          <w:sz w:val="26"/>
          <w:szCs w:val="26"/>
        </w:rPr>
        <w:t xml:space="preserve"> в том числе и в вооружённых силах. Поэтому военкоматы направляют призывников на обучение в автошколы.</w:t>
      </w:r>
    </w:p>
    <w:p w:rsidR="006C0328" w:rsidRDefault="006C0328" w:rsidP="006C0328">
      <w:pPr>
        <w:pStyle w:val="a3"/>
        <w:shd w:val="clear" w:color="auto" w:fill="FFFFFF"/>
        <w:spacing w:before="0" w:beforeAutospacing="0" w:after="240" w:afterAutospacing="0" w:line="384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В России не существует каких-либо особых водительских удостоверений (В/У) для военных, поэтому по окончании учёбы выдаются </w:t>
      </w:r>
      <w:hyperlink r:id="rId7" w:history="1">
        <w:r>
          <w:rPr>
            <w:rStyle w:val="a6"/>
            <w:rFonts w:ascii="PT Sans" w:hAnsi="PT Sans"/>
            <w:color w:val="E83321"/>
            <w:sz w:val="26"/>
            <w:szCs w:val="26"/>
          </w:rPr>
          <w:t>обычные права</w:t>
        </w:r>
      </w:hyperlink>
      <w:r>
        <w:rPr>
          <w:rFonts w:ascii="PT Sans" w:hAnsi="PT Sans"/>
          <w:color w:val="000000"/>
          <w:sz w:val="26"/>
          <w:szCs w:val="26"/>
        </w:rPr>
        <w:t>, по которым можно водить и на «гражданке». Процесс обучения, сдачи экзаменов, получения</w:t>
      </w:r>
      <w:proofErr w:type="gramStart"/>
      <w:r>
        <w:rPr>
          <w:rFonts w:ascii="PT Sans" w:hAnsi="PT Sans"/>
          <w:color w:val="000000"/>
          <w:sz w:val="26"/>
          <w:szCs w:val="26"/>
        </w:rPr>
        <w:t xml:space="preserve"> В</w:t>
      </w:r>
      <w:proofErr w:type="gramEnd"/>
      <w:r>
        <w:rPr>
          <w:rFonts w:ascii="PT Sans" w:hAnsi="PT Sans"/>
          <w:color w:val="000000"/>
          <w:sz w:val="26"/>
          <w:szCs w:val="26"/>
        </w:rPr>
        <w:t>/У ничем не отличается от стандартного.</w:t>
      </w:r>
    </w:p>
    <w:p w:rsidR="006C0328" w:rsidRDefault="006C0328" w:rsidP="006C0328">
      <w:pPr>
        <w:pStyle w:val="a3"/>
        <w:shd w:val="clear" w:color="auto" w:fill="FFFFFF"/>
        <w:spacing w:before="0" w:beforeAutospacing="0" w:after="240" w:afterAutospacing="0" w:line="384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Выбор учебного учреждения за военным комиссариатом. Как правило, это автошкола общественно-государственного объединения ДОСААФ (ранее РОСТО) России.</w:t>
      </w:r>
    </w:p>
    <w:p w:rsidR="006C0328" w:rsidRPr="006C0328" w:rsidRDefault="006C0328" w:rsidP="006C0328">
      <w:pPr>
        <w:shd w:val="clear" w:color="auto" w:fill="FFFFFF"/>
        <w:spacing w:before="192" w:after="192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39"/>
          <w:szCs w:val="39"/>
          <w:lang w:eastAsia="ru-RU"/>
        </w:rPr>
      </w:pPr>
      <w:r w:rsidRPr="006C0328">
        <w:rPr>
          <w:rFonts w:ascii="PT Sans" w:eastAsia="Times New Roman" w:hAnsi="PT Sans" w:cs="Times New Roman"/>
          <w:b/>
          <w:bCs/>
          <w:color w:val="000000"/>
          <w:sz w:val="39"/>
          <w:szCs w:val="39"/>
          <w:lang w:eastAsia="ru-RU"/>
        </w:rPr>
        <w:t>Кого военкомат направит в автошколу?</w:t>
      </w:r>
    </w:p>
    <w:p w:rsidR="006C0328" w:rsidRPr="006C0328" w:rsidRDefault="006C0328" w:rsidP="006C0328">
      <w:pPr>
        <w:shd w:val="clear" w:color="auto" w:fill="FFFFFF"/>
        <w:spacing w:after="240" w:line="384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Нужно понимать, что бесплатное получение прав – не благотворительная акция, а часть военной службы, точнее, подготовка к ней. Цель программы заключается в том, чтобы в армии были водители. Поэтому предоставляют такую возможность только тем, кто пойдёт служить в ближайшее время.</w:t>
      </w:r>
    </w:p>
    <w:p w:rsidR="006C0328" w:rsidRPr="006C0328" w:rsidRDefault="006C0328" w:rsidP="006C0328">
      <w:pPr>
        <w:shd w:val="clear" w:color="auto" w:fill="FFFFFF"/>
        <w:spacing w:after="240" w:line="384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На специальную подготовку до армии направляют мужчин </w:t>
      </w:r>
      <w:hyperlink r:id="rId8" w:history="1">
        <w:r w:rsidRPr="006C0328">
          <w:rPr>
            <w:rFonts w:ascii="PT Sans" w:eastAsia="Times New Roman" w:hAnsi="PT Sans" w:cs="Times New Roman"/>
            <w:color w:val="E83321"/>
            <w:sz w:val="26"/>
            <w:szCs w:val="26"/>
            <w:u w:val="single"/>
            <w:lang w:eastAsia="ru-RU"/>
          </w:rPr>
          <w:t>не моложе 17 лет</w:t>
        </w:r>
      </w:hyperlink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, которые также:</w:t>
      </w:r>
    </w:p>
    <w:p w:rsidR="006C0328" w:rsidRPr="006C0328" w:rsidRDefault="006C0328" w:rsidP="006C0328">
      <w:pPr>
        <w:numPr>
          <w:ilvl w:val="0"/>
          <w:numId w:val="2"/>
        </w:numPr>
        <w:shd w:val="clear" w:color="auto" w:fill="FFFFFF"/>
        <w:spacing w:before="144" w:after="144" w:line="450" w:lineRule="atLeast"/>
        <w:ind w:left="0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должны пойти в армию</w:t>
      </w:r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в очередной призыв;</w:t>
      </w:r>
    </w:p>
    <w:p w:rsidR="006C0328" w:rsidRPr="006C0328" w:rsidRDefault="006C0328" w:rsidP="006C0328">
      <w:pPr>
        <w:numPr>
          <w:ilvl w:val="0"/>
          <w:numId w:val="2"/>
        </w:numPr>
        <w:shd w:val="clear" w:color="auto" w:fill="FFFFFF"/>
        <w:spacing w:before="144" w:after="144" w:line="450" w:lineRule="atLeast"/>
        <w:ind w:left="0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 xml:space="preserve">годны по </w:t>
      </w:r>
      <w:proofErr w:type="gramStart"/>
      <w:r w:rsidRPr="006C0328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здоровью</w:t>
      </w:r>
      <w:proofErr w:type="gramEnd"/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как для военной службы, так и для управления автомобилем;</w:t>
      </w:r>
    </w:p>
    <w:p w:rsidR="006C0328" w:rsidRPr="006C0328" w:rsidRDefault="006C0328" w:rsidP="006C0328">
      <w:pPr>
        <w:numPr>
          <w:ilvl w:val="0"/>
          <w:numId w:val="2"/>
        </w:numPr>
        <w:shd w:val="clear" w:color="auto" w:fill="FFFFFF"/>
        <w:spacing w:before="144" w:after="144" w:line="450" w:lineRule="atLeast"/>
        <w:ind w:left="0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не имеют отсрочки</w:t>
      </w:r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;</w:t>
      </w:r>
    </w:p>
    <w:p w:rsidR="006C0328" w:rsidRPr="006C0328" w:rsidRDefault="006C0328" w:rsidP="006C0328">
      <w:pPr>
        <w:numPr>
          <w:ilvl w:val="0"/>
          <w:numId w:val="2"/>
        </w:numPr>
        <w:shd w:val="clear" w:color="auto" w:fill="FFFFFF"/>
        <w:spacing w:before="144" w:after="144" w:line="450" w:lineRule="atLeast"/>
        <w:ind w:left="0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6C0328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не были судимы</w:t>
      </w:r>
      <w:r w:rsidRPr="006C0328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.</w:t>
      </w:r>
    </w:p>
    <w:p w:rsidR="001A66A3" w:rsidRPr="00187E35" w:rsidRDefault="001A66A3" w:rsidP="00187E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A66A3" w:rsidRPr="00187E35" w:rsidSect="00BE2C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70A"/>
    <w:multiLevelType w:val="multilevel"/>
    <w:tmpl w:val="C87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57EA6"/>
    <w:multiLevelType w:val="multilevel"/>
    <w:tmpl w:val="E29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5"/>
    <w:rsid w:val="00187E35"/>
    <w:rsid w:val="001A66A3"/>
    <w:rsid w:val="006C0328"/>
    <w:rsid w:val="00900661"/>
    <w:rsid w:val="00B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0328"/>
    <w:rPr>
      <w:color w:val="0000FF"/>
      <w:u w:val="single"/>
    </w:rPr>
  </w:style>
  <w:style w:type="character" w:styleId="a7">
    <w:name w:val="Strong"/>
    <w:basedOn w:val="a0"/>
    <w:uiPriority w:val="22"/>
    <w:qFormat/>
    <w:rsid w:val="006C0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0328"/>
    <w:rPr>
      <w:color w:val="0000FF"/>
      <w:u w:val="single"/>
    </w:rPr>
  </w:style>
  <w:style w:type="character" w:styleId="a7">
    <w:name w:val="Strong"/>
    <w:basedOn w:val="a0"/>
    <w:uiPriority w:val="22"/>
    <w:qFormat/>
    <w:rsid w:val="006C0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ikavto.ru/poluchenie/obshchaya-informaciya-o-poluchenii-prav/prava-so-skolki-let-mozhno-poluchit-v-kakom-vozraste-vydayut-voditelskoe-udostovereni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ulikavto.ru/o-pravah-v-celom/kak-vyglyadyat-voditelskie-prava-starogo-i-novogo-obrazca-vydavaemye-v-r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2019-04-24T16:17:00Z</dcterms:created>
  <dcterms:modified xsi:type="dcterms:W3CDTF">2019-04-24T16:17:00Z</dcterms:modified>
</cp:coreProperties>
</file>